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D8D" w:rsidRPr="0048401D" w:rsidRDefault="0048401D" w:rsidP="003F0D8D">
      <w:pPr>
        <w:pStyle w:val="authorinfo"/>
        <w:ind w:firstLine="0"/>
        <w:jc w:val="left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RECORD:</w:t>
      </w:r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8401D" w:rsidRPr="0048401D" w:rsidRDefault="0048401D" w:rsidP="0048401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The following paper was reviewed offline.</w:t>
      </w:r>
    </w:p>
    <w:p w:rsidR="0048401D" w:rsidRDefault="0048401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8401D" w:rsidRPr="0048401D" w:rsidRDefault="0048401D" w:rsidP="003F0D8D">
      <w:pPr>
        <w:pStyle w:val="authorinfo"/>
        <w:ind w:firstLine="0"/>
        <w:jc w:val="left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Paper information:</w:t>
      </w:r>
    </w:p>
    <w:p w:rsidR="0048401D" w:rsidRPr="0048401D" w:rsidRDefault="0048401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ID: 156</w:t>
      </w:r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Title: Compact, Wide-Band and Low Mutual Coupling MIMO </w:t>
      </w:r>
      <w:proofErr w:type="spellStart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Metamaterial</w:t>
      </w:r>
      <w:proofErr w:type="spellEnd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Antenna using CPW Feeding for LTE/</w:t>
      </w:r>
      <w:proofErr w:type="spellStart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Wimax</w:t>
      </w:r>
      <w:proofErr w:type="spellEnd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Applications</w:t>
      </w:r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Authors: 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Duong Thi Thanh Tu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1</w:t>
      </w:r>
      <w:proofErr w:type="gramStart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,2</w:t>
      </w:r>
      <w:proofErr w:type="gramEnd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, Nguyen Tuan Ngoc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, and Vu Van Yem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2</w:t>
      </w:r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Faculty of Telecommunications 1, Posts and Telecommunications Institute of Technology</w:t>
      </w:r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School of Electronics and Telecommunications, Hanoi University of Science and Technology</w:t>
      </w:r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Email: tudtt@ptit.edu.vn, 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nguyentuanngoc95bg@gmail.com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hyperlink r:id="rId5" w:history="1">
        <w:r w:rsidRPr="0048401D">
          <w:rPr>
            <w:rFonts w:ascii="Arial" w:hAnsi="Arial" w:cs="Arial"/>
            <w:color w:val="000000"/>
            <w:sz w:val="24"/>
            <w:szCs w:val="24"/>
            <w:shd w:val="clear" w:color="auto" w:fill="FFFFFF"/>
          </w:rPr>
          <w:t>yem.vuvan@hust.edu.vn</w:t>
        </w:r>
      </w:hyperlink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Corresponding author: </w:t>
      </w:r>
      <w:proofErr w:type="spellStart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Duong</w:t>
      </w:r>
      <w:proofErr w:type="spellEnd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Thi</w:t>
      </w:r>
      <w:proofErr w:type="spellEnd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Thanh</w:t>
      </w:r>
      <w:proofErr w:type="spellEnd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Tu</w:t>
      </w:r>
    </w:p>
    <w:p w:rsidR="003F0D8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8401D" w:rsidRPr="0048401D" w:rsidRDefault="0048401D" w:rsidP="0048401D">
      <w:pPr>
        <w:pStyle w:val="authorinfo"/>
        <w:ind w:firstLine="0"/>
        <w:jc w:val="left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Editorial team:</w:t>
      </w:r>
    </w:p>
    <w:p w:rsidR="0048401D" w:rsidRPr="0048401D" w:rsidRDefault="0048401D" w:rsidP="0048401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Responsible Editor: PGS.TS. Nguyen Van </w:t>
      </w:r>
      <w:proofErr w:type="spellStart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Duc</w:t>
      </w:r>
      <w:proofErr w:type="spellEnd"/>
    </w:p>
    <w:p w:rsidR="0048401D" w:rsidRPr="0048401D" w:rsidRDefault="0048401D" w:rsidP="0048401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Secretary: Ms. Nguyen </w:t>
      </w:r>
      <w:proofErr w:type="spellStart"/>
      <w:proofErr w:type="gramStart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Lan</w:t>
      </w:r>
      <w:proofErr w:type="spellEnd"/>
      <w:proofErr w:type="gramEnd"/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Phuong</w:t>
      </w:r>
    </w:p>
    <w:p w:rsidR="0048401D" w:rsidRPr="0048401D" w:rsidRDefault="0048401D" w:rsidP="0048401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Reviewer 1: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xxx</w:t>
      </w:r>
    </w:p>
    <w:p w:rsidR="0048401D" w:rsidRDefault="0048401D" w:rsidP="0048401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Reviewer 2: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xxx</w:t>
      </w:r>
    </w:p>
    <w:p w:rsidR="0048401D" w:rsidRPr="0048401D" w:rsidRDefault="0048401D" w:rsidP="0048401D">
      <w:pPr>
        <w:rPr>
          <w:lang w:eastAsia="zh-CN" w:bidi="th-TH"/>
        </w:rPr>
      </w:pPr>
      <w:bookmarkStart w:id="0" w:name="_GoBack"/>
      <w:bookmarkEnd w:id="0"/>
    </w:p>
    <w:p w:rsidR="0048401D" w:rsidRPr="0048401D" w:rsidRDefault="0048401D" w:rsidP="0048401D">
      <w:pPr>
        <w:pStyle w:val="authorinfo"/>
        <w:ind w:firstLine="0"/>
        <w:jc w:val="left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Communications:</w:t>
      </w:r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Dates: submitted: 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12/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5/2016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revised: 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23/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1/2017</w:t>
      </w:r>
      <w:r w:rsidRPr="0048401D">
        <w:rPr>
          <w:rFonts w:ascii="Arial" w:hAnsi="Arial" w:cs="Arial"/>
          <w:color w:val="000000"/>
          <w:sz w:val="24"/>
          <w:szCs w:val="24"/>
          <w:shd w:val="clear" w:color="auto" w:fill="FFFFFF"/>
        </w:rPr>
        <w:t>, accepted: 08/05/2017</w:t>
      </w:r>
    </w:p>
    <w:p w:rsidR="003F0D8D" w:rsidRPr="0048401D" w:rsidRDefault="003F0D8D" w:rsidP="003F0D8D">
      <w:pPr>
        <w:pStyle w:val="authorinfo"/>
        <w:ind w:firstLine="0"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3F0D8D" w:rsidRPr="00484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B8621F"/>
    <w:multiLevelType w:val="hybridMultilevel"/>
    <w:tmpl w:val="3B267156"/>
    <w:lvl w:ilvl="0" w:tplc="21262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D8D"/>
    <w:rsid w:val="000E6EF7"/>
    <w:rsid w:val="003F0D8D"/>
    <w:rsid w:val="00442602"/>
    <w:rsid w:val="0048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3037E7-8176-4FDA-86C5-7A8813A5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F0D8D"/>
    <w:rPr>
      <w:rFonts w:ascii="Times New Roman" w:hAnsi="Times New Roman" w:cs="Times New Roman" w:hint="default"/>
      <w:b/>
      <w:bCs/>
      <w:i w:val="0"/>
      <w:iCs w:val="0"/>
      <w:color w:val="000000"/>
      <w:sz w:val="48"/>
      <w:szCs w:val="48"/>
    </w:rPr>
  </w:style>
  <w:style w:type="paragraph" w:customStyle="1" w:styleId="Author">
    <w:name w:val="Author"/>
    <w:rsid w:val="003F0D8D"/>
    <w:pPr>
      <w:spacing w:before="360" w:after="40" w:line="240" w:lineRule="auto"/>
      <w:jc w:val="center"/>
    </w:pPr>
    <w:rPr>
      <w:rFonts w:ascii="Times New Roman" w:eastAsia="Batang" w:hAnsi="Times New Roman" w:cs="Angsana New"/>
      <w:b/>
      <w:noProof/>
    </w:rPr>
  </w:style>
  <w:style w:type="character" w:styleId="Hyperlink">
    <w:name w:val="Hyperlink"/>
    <w:uiPriority w:val="99"/>
    <w:semiHidden/>
    <w:rsid w:val="003F0D8D"/>
    <w:rPr>
      <w:color w:val="0000FF"/>
      <w:u w:val="single"/>
    </w:rPr>
  </w:style>
  <w:style w:type="paragraph" w:customStyle="1" w:styleId="authorinfo">
    <w:name w:val="authorinfo"/>
    <w:basedOn w:val="Normal"/>
    <w:next w:val="Normal"/>
    <w:rsid w:val="003F0D8D"/>
    <w:pPr>
      <w:overflowPunct w:val="0"/>
      <w:autoSpaceDE w:val="0"/>
      <w:autoSpaceDN w:val="0"/>
      <w:adjustRightInd w:val="0"/>
      <w:spacing w:after="0" w:line="240" w:lineRule="auto"/>
      <w:ind w:firstLine="227"/>
      <w:jc w:val="center"/>
      <w:textAlignment w:val="baseline"/>
    </w:pPr>
    <w:rPr>
      <w:rFonts w:ascii="Times" w:eastAsia="Times New Roman" w:hAnsi="Times" w:cs="Times New Roman"/>
      <w:sz w:val="18"/>
      <w:szCs w:val="18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em.vuvan@hust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2018-01-29T09:40:00Z</dcterms:created>
  <dcterms:modified xsi:type="dcterms:W3CDTF">2018-01-29T10:05:00Z</dcterms:modified>
</cp:coreProperties>
</file>